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7F0BE1F4" w:rsidR="00CD25C6" w:rsidRPr="00CA050C" w:rsidRDefault="00CD25C6" w:rsidP="00CD25C6">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227543">
        <w:rPr>
          <w:rFonts w:ascii="Times New Roman" w:eastAsia="Arial Unicode MS" w:hAnsi="Times New Roman" w:cs="Times New Roman"/>
          <w:b/>
          <w:kern w:val="0"/>
          <w:sz w:val="24"/>
          <w:szCs w:val="24"/>
          <w:lang w:eastAsia="lv-LV"/>
          <w14:ligatures w14:val="none"/>
        </w:rPr>
        <w:t>2</w:t>
      </w:r>
      <w:r w:rsidR="000D6E3B">
        <w:rPr>
          <w:rFonts w:ascii="Times New Roman" w:eastAsia="Arial Unicode MS" w:hAnsi="Times New Roman" w:cs="Times New Roman"/>
          <w:b/>
          <w:kern w:val="0"/>
          <w:sz w:val="24"/>
          <w:szCs w:val="24"/>
          <w:lang w:eastAsia="lv-LV"/>
          <w14:ligatures w14:val="none"/>
        </w:rPr>
        <w:t>4</w:t>
      </w:r>
    </w:p>
    <w:p w14:paraId="1F79BAD4" w14:textId="750C3BFB" w:rsidR="0012554F" w:rsidRDefault="00CD25C6" w:rsidP="0012554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0D6E3B">
        <w:rPr>
          <w:rFonts w:ascii="Times New Roman" w:eastAsia="Arial Unicode MS" w:hAnsi="Times New Roman" w:cs="Times New Roman"/>
          <w:kern w:val="0"/>
          <w:sz w:val="24"/>
          <w:szCs w:val="24"/>
          <w:lang w:eastAsia="lv-LV"/>
          <w14:ligatures w14:val="none"/>
        </w:rPr>
        <w:t>19</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D5DEF">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6A22AABC" w14:textId="77777777" w:rsidR="00C377C0" w:rsidRPr="00C377C0" w:rsidRDefault="00C377C0" w:rsidP="00C377C0">
      <w:pPr>
        <w:widowControl w:val="0"/>
        <w:suppressAutoHyphens/>
        <w:spacing w:after="0" w:line="240" w:lineRule="auto"/>
        <w:jc w:val="both"/>
        <w:rPr>
          <w:rFonts w:ascii="Times New Roman" w:eastAsia="Arial Unicode MS" w:hAnsi="Times New Roman" w:cs="Times New Roman"/>
          <w:b/>
          <w:kern w:val="0"/>
          <w:sz w:val="16"/>
          <w:szCs w:val="16"/>
          <w:lang w:eastAsia="lv-LV"/>
          <w14:ligatures w14:val="none"/>
        </w:rPr>
      </w:pPr>
      <w:r w:rsidRPr="00C377C0">
        <w:rPr>
          <w:rFonts w:ascii="Times New Roman" w:eastAsia="Arial Unicode MS" w:hAnsi="Times New Roman" w:cs="Arial"/>
          <w:b/>
          <w:kern w:val="1"/>
          <w:sz w:val="24"/>
          <w:szCs w:val="24"/>
          <w:lang w:eastAsia="hi-IN" w:bidi="hi-IN"/>
          <w14:ligatures w14:val="none"/>
        </w:rPr>
        <w:t>Par nekustamā īpašuma Rēzeknes iela 4-17, Varakļāni, Madonas novads, atsavināšanu</w:t>
      </w:r>
    </w:p>
    <w:p w14:paraId="7315295A" w14:textId="77777777" w:rsidR="00C377C0" w:rsidRPr="00C377C0" w:rsidRDefault="00C377C0" w:rsidP="00C377C0">
      <w:pPr>
        <w:widowControl w:val="0"/>
        <w:suppressAutoHyphens/>
        <w:spacing w:after="0" w:line="240" w:lineRule="auto"/>
        <w:jc w:val="both"/>
        <w:rPr>
          <w:rFonts w:ascii="Times New Roman" w:eastAsia="Calibri" w:hAnsi="Times New Roman" w:cs="Arial"/>
          <w:kern w:val="1"/>
          <w:sz w:val="24"/>
          <w:szCs w:val="24"/>
          <w:lang w:eastAsia="hi-IN" w:bidi="hi-IN"/>
          <w14:ligatures w14:val="none"/>
        </w:rPr>
      </w:pPr>
    </w:p>
    <w:p w14:paraId="0DE044E5" w14:textId="608FF2A4" w:rsidR="00C377C0" w:rsidRPr="00C377C0" w:rsidRDefault="00C377C0" w:rsidP="00C377C0">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C377C0">
        <w:rPr>
          <w:rFonts w:ascii="Times New Roman" w:eastAsia="Calibri" w:hAnsi="Times New Roman" w:cs="Arial"/>
          <w:kern w:val="1"/>
          <w:sz w:val="24"/>
          <w:szCs w:val="24"/>
          <w:lang w:eastAsia="hi-IN" w:bidi="hi-IN"/>
          <w14:ligatures w14:val="none"/>
        </w:rPr>
        <w:t>Ar 30.01.2026. Madonas novada pašvaldības domes lēmumu Nr. 18 (protokols Nr.</w:t>
      </w:r>
      <w:r>
        <w:rPr>
          <w:rFonts w:ascii="Times New Roman" w:eastAsia="Calibri" w:hAnsi="Times New Roman" w:cs="Arial"/>
          <w:kern w:val="1"/>
          <w:sz w:val="24"/>
          <w:szCs w:val="24"/>
          <w:lang w:eastAsia="hi-IN" w:bidi="hi-IN"/>
          <w14:ligatures w14:val="none"/>
        </w:rPr>
        <w:t xml:space="preserve"> </w:t>
      </w:r>
      <w:r w:rsidRPr="00C377C0">
        <w:rPr>
          <w:rFonts w:ascii="Times New Roman" w:eastAsia="Calibri" w:hAnsi="Times New Roman" w:cs="Arial"/>
          <w:kern w:val="1"/>
          <w:sz w:val="24"/>
          <w:szCs w:val="24"/>
          <w:lang w:eastAsia="hi-IN" w:bidi="hi-IN"/>
          <w14:ligatures w14:val="none"/>
        </w:rPr>
        <w:t>1,</w:t>
      </w:r>
      <w:r>
        <w:rPr>
          <w:rFonts w:ascii="Times New Roman" w:eastAsia="Calibri" w:hAnsi="Times New Roman" w:cs="Arial"/>
          <w:kern w:val="1"/>
          <w:sz w:val="24"/>
          <w:szCs w:val="24"/>
          <w:lang w:eastAsia="hi-IN" w:bidi="hi-IN"/>
          <w14:ligatures w14:val="none"/>
        </w:rPr>
        <w:t xml:space="preserve"> </w:t>
      </w:r>
      <w:r w:rsidRPr="00C377C0">
        <w:rPr>
          <w:rFonts w:ascii="Times New Roman" w:eastAsia="Calibri" w:hAnsi="Times New Roman" w:cs="Arial"/>
          <w:kern w:val="1"/>
          <w:sz w:val="24"/>
          <w:szCs w:val="24"/>
          <w:lang w:eastAsia="hi-IN" w:bidi="hi-IN"/>
          <w14:ligatures w14:val="none"/>
        </w:rPr>
        <w:t>18.</w:t>
      </w:r>
      <w:r>
        <w:rPr>
          <w:rFonts w:ascii="Times New Roman" w:eastAsia="Calibri" w:hAnsi="Times New Roman" w:cs="Arial"/>
          <w:kern w:val="1"/>
          <w:sz w:val="24"/>
          <w:szCs w:val="24"/>
          <w:lang w:eastAsia="hi-IN" w:bidi="hi-IN"/>
          <w14:ligatures w14:val="none"/>
        </w:rPr>
        <w:t xml:space="preserve"> </w:t>
      </w:r>
      <w:r w:rsidRPr="00C377C0">
        <w:rPr>
          <w:rFonts w:ascii="Times New Roman" w:eastAsia="Calibri" w:hAnsi="Times New Roman" w:cs="Arial"/>
          <w:kern w:val="1"/>
          <w:sz w:val="24"/>
          <w:szCs w:val="24"/>
          <w:lang w:eastAsia="hi-IN" w:bidi="hi-IN"/>
          <w14:ligatures w14:val="none"/>
        </w:rPr>
        <w:t>p.) nolemts nodot atsavināšanai nekustamo īpašumu Rēzeknes iela 4-17, Varakļāni, Madonas novads, pārdodot to dzīvokļa īrniekam.</w:t>
      </w:r>
    </w:p>
    <w:p w14:paraId="6FBFBC69" w14:textId="77777777" w:rsidR="00C377C0" w:rsidRPr="00C377C0" w:rsidRDefault="00C377C0" w:rsidP="00C377C0">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C377C0">
        <w:rPr>
          <w:rFonts w:ascii="Times New Roman" w:eastAsia="Calibri" w:hAnsi="Times New Roman" w:cs="Arial"/>
          <w:kern w:val="1"/>
          <w:sz w:val="24"/>
          <w:szCs w:val="24"/>
          <w:lang w:eastAsia="hi-IN" w:bidi="hi-IN"/>
          <w14:ligatures w14:val="none"/>
        </w:rPr>
        <w:t>Nekustamais īpašums Rēzeknes iela 4-17, Varakļāni, Madonas novads, kadastra numurs 7017 900 0483, ir Madonas novada pašvaldībai piederošs nekustamais īpašums, reģistrēts Vidzemes rajona tiesas Varakļānu pilsētas zemesgrāmatu nodalījumā Nr. 259 17, kas sastāv no dzīvokļa Nr.17 47,0 m² platībā un 470/13984 domājamām daļām no dzīvojamās mājas ar kadastra apzīmējumu 7017 001 0574 001 un 470/13984 domājamām daļām no zemes vienības ar kadastra apzīmējumu 7017 001 0574.</w:t>
      </w:r>
    </w:p>
    <w:p w14:paraId="29AC0354" w14:textId="0D5C6668" w:rsidR="00C377C0" w:rsidRPr="00C377C0" w:rsidRDefault="00C377C0" w:rsidP="00C377C0">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C377C0">
        <w:rPr>
          <w:rFonts w:ascii="Times New Roman" w:eastAsia="Calibri" w:hAnsi="Times New Roman" w:cs="Arial"/>
          <w:kern w:val="1"/>
          <w:sz w:val="24"/>
          <w:szCs w:val="24"/>
          <w:lang w:bidi="hi-IN"/>
          <w14:ligatures w14:val="none"/>
        </w:rPr>
        <w:t>2026. gada 10. jūnijā dzīvokļa īpašuma novērtēšanu ir veicis SIA “DZIETI” reģistrācijas Nr. 42403010964 (LĪVA profesionālās kvalifikācijas sertifikāts Nr.</w:t>
      </w:r>
      <w:r>
        <w:rPr>
          <w:rFonts w:ascii="Times New Roman" w:eastAsia="Calibri" w:hAnsi="Times New Roman" w:cs="Arial"/>
          <w:kern w:val="1"/>
          <w:sz w:val="24"/>
          <w:szCs w:val="24"/>
          <w:lang w:bidi="hi-IN"/>
          <w14:ligatures w14:val="none"/>
        </w:rPr>
        <w:t xml:space="preserve"> </w:t>
      </w:r>
      <w:r w:rsidRPr="00C377C0">
        <w:rPr>
          <w:rFonts w:ascii="Times New Roman" w:eastAsia="Calibri" w:hAnsi="Times New Roman" w:cs="Arial"/>
          <w:kern w:val="1"/>
          <w:sz w:val="24"/>
          <w:szCs w:val="24"/>
          <w:lang w:bidi="hi-IN"/>
          <w14:ligatures w14:val="none"/>
        </w:rPr>
        <w:t xml:space="preserve">83). Saskaņā ar nekustamā īpašuma novērtējumu dzīvokļa īpašuma tirgus vērtība ir </w:t>
      </w:r>
      <w:r w:rsidRPr="007242C5">
        <w:rPr>
          <w:rFonts w:ascii="Times New Roman" w:eastAsia="Calibri" w:hAnsi="Times New Roman" w:cs="Arial"/>
          <w:bCs/>
          <w:kern w:val="1"/>
          <w:sz w:val="24"/>
          <w:szCs w:val="24"/>
          <w:lang w:bidi="hi-IN"/>
          <w14:ligatures w14:val="none"/>
        </w:rPr>
        <w:t>EUR 5 000,00</w:t>
      </w:r>
      <w:r w:rsidRPr="00C377C0">
        <w:rPr>
          <w:rFonts w:ascii="Times New Roman" w:eastAsia="Calibri" w:hAnsi="Times New Roman" w:cs="Arial"/>
          <w:kern w:val="1"/>
          <w:sz w:val="24"/>
          <w:szCs w:val="24"/>
          <w:lang w:bidi="hi-IN"/>
          <w14:ligatures w14:val="none"/>
        </w:rPr>
        <w:t xml:space="preserve"> (pieci tūkstoši eiro, 00 centi).</w:t>
      </w:r>
    </w:p>
    <w:p w14:paraId="470878AB" w14:textId="2CD15BAE" w:rsidR="00C377C0" w:rsidRPr="00C377C0" w:rsidRDefault="00C377C0" w:rsidP="00C377C0">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C377C0">
        <w:rPr>
          <w:rFonts w:ascii="Times New Roman" w:eastAsia="Calibri" w:hAnsi="Times New Roman" w:cs="Arial"/>
          <w:kern w:val="1"/>
          <w:sz w:val="24"/>
          <w:szCs w:val="24"/>
          <w:lang w:bidi="hi-IN"/>
          <w14:ligatures w14:val="none"/>
        </w:rPr>
        <w:t>Pašvaldības īpašumi atsavināmi saskaņā ar Publiskas personas mantas atsavināšanas likumu, turpmāk arī – Atsavināšanas likums. Šā likuma 4. panta ceturtās daļas 5.</w:t>
      </w:r>
      <w:r>
        <w:rPr>
          <w:rFonts w:ascii="Times New Roman" w:eastAsia="Calibri" w:hAnsi="Times New Roman" w:cs="Arial"/>
          <w:kern w:val="1"/>
          <w:sz w:val="24"/>
          <w:szCs w:val="24"/>
          <w:lang w:bidi="hi-IN"/>
          <w14:ligatures w14:val="none"/>
        </w:rPr>
        <w:t xml:space="preserve"> </w:t>
      </w:r>
      <w:r w:rsidRPr="00C377C0">
        <w:rPr>
          <w:rFonts w:ascii="Times New Roman" w:eastAsia="Calibri" w:hAnsi="Times New Roman" w:cs="Arial"/>
          <w:kern w:val="1"/>
          <w:sz w:val="24"/>
          <w:szCs w:val="24"/>
          <w:lang w:bidi="hi-IN"/>
          <w14:ligatures w14:val="none"/>
        </w:rPr>
        <w:t xml:space="preserve">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2B0A1914" w14:textId="76B6E904" w:rsidR="00C377C0" w:rsidRPr="00C377C0" w:rsidRDefault="00C377C0" w:rsidP="00C377C0">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C377C0">
        <w:rPr>
          <w:rFonts w:ascii="Times New Roman" w:eastAsia="Calibri" w:hAnsi="Times New Roman" w:cs="Arial"/>
          <w:kern w:val="1"/>
          <w:sz w:val="24"/>
          <w:szCs w:val="24"/>
          <w:lang w:bidi="hi-IN"/>
          <w14:ligatures w14:val="none"/>
        </w:rPr>
        <w:t>Atsavināšanas likuma 4.</w:t>
      </w:r>
      <w:r>
        <w:rPr>
          <w:rFonts w:ascii="Times New Roman" w:eastAsia="Calibri" w:hAnsi="Times New Roman" w:cs="Arial"/>
          <w:kern w:val="1"/>
          <w:sz w:val="24"/>
          <w:szCs w:val="24"/>
          <w:lang w:bidi="hi-IN"/>
          <w14:ligatures w14:val="none"/>
        </w:rPr>
        <w:t xml:space="preserve"> </w:t>
      </w:r>
      <w:r w:rsidRPr="00C377C0">
        <w:rPr>
          <w:rFonts w:ascii="Times New Roman" w:eastAsia="Calibri" w:hAnsi="Times New Roman" w:cs="Arial"/>
          <w:kern w:val="1"/>
          <w:sz w:val="24"/>
          <w:szCs w:val="24"/>
          <w:lang w:bidi="hi-IN"/>
          <w14:ligatures w14:val="none"/>
        </w:rPr>
        <w:t xml:space="preserve">panta pirmā daļa nosaka, ka atvasinātas publiskas personas mantas atsavināšanu var ierosināt, ja tā nav nepieciešama attiecīgai atvasinātai publiskai personai vai tās iestādēm to funkciju nodrošināšanai. </w:t>
      </w:r>
      <w:r w:rsidRPr="00C377C0">
        <w:rPr>
          <w:rFonts w:ascii="Times New Roman" w:eastAsia="SimSun" w:hAnsi="Times New Roman" w:cs="Arial"/>
          <w:sz w:val="24"/>
          <w:szCs w:val="24"/>
          <w:lang w:eastAsia="hi-IN" w:bidi="hi-IN"/>
          <w14:ligatures w14:val="none"/>
        </w:rPr>
        <w:t xml:space="preserve"> </w:t>
      </w:r>
    </w:p>
    <w:p w14:paraId="3360976E" w14:textId="77777777" w:rsidR="002B0570" w:rsidRDefault="00C377C0" w:rsidP="002B0570">
      <w:pPr>
        <w:suppressAutoHyphens/>
        <w:spacing w:after="0" w:line="240" w:lineRule="auto"/>
        <w:ind w:firstLine="709"/>
        <w:jc w:val="both"/>
        <w:rPr>
          <w:rFonts w:ascii="Times New Roman" w:hAnsi="Times New Roman" w:cs="Times New Roman"/>
          <w:b/>
          <w:sz w:val="24"/>
          <w:szCs w:val="24"/>
        </w:rPr>
      </w:pPr>
      <w:r w:rsidRPr="00C377C0">
        <w:rPr>
          <w:rFonts w:ascii="Times New Roman" w:eastAsia="Calibri" w:hAnsi="Times New Roman" w:cs="Arial"/>
          <w:kern w:val="1"/>
          <w:sz w:val="24"/>
          <w:szCs w:val="24"/>
          <w:lang w:eastAsia="hi-IN" w:bidi="hi-IN"/>
          <w14:ligatures w14:val="none"/>
        </w:rPr>
        <w:t>Pašvaldību likuma 10. panta pirmās daļas 16. punktu, Publiskas personas mantas atsavināšanas likuma 1.</w:t>
      </w:r>
      <w:r>
        <w:rPr>
          <w:rFonts w:ascii="Times New Roman" w:eastAsia="Calibri" w:hAnsi="Times New Roman" w:cs="Arial"/>
          <w:kern w:val="1"/>
          <w:sz w:val="24"/>
          <w:szCs w:val="24"/>
          <w:lang w:eastAsia="hi-IN" w:bidi="hi-IN"/>
          <w14:ligatures w14:val="none"/>
        </w:rPr>
        <w:t xml:space="preserve"> </w:t>
      </w:r>
      <w:r w:rsidRPr="00C377C0">
        <w:rPr>
          <w:rFonts w:ascii="Times New Roman" w:eastAsia="Calibri" w:hAnsi="Times New Roman" w:cs="Arial"/>
          <w:kern w:val="1"/>
          <w:sz w:val="24"/>
          <w:szCs w:val="24"/>
          <w:lang w:eastAsia="hi-IN" w:bidi="hi-IN"/>
          <w14:ligatures w14:val="none"/>
        </w:rPr>
        <w:t xml:space="preserve">panta 6. un 7. punktu, 3.panta pirmās daļas 2. punktu, 4. panta pirmo daļu un ceturtās daļas 5. punktu, 5. panta pirmo un piekto daļu, 37. panta pirmās daļas 4. punktu un piekto daļu, ņemot vērā 15.07.2026. Attīstības komitejas atzinumu, </w:t>
      </w:r>
      <w:r w:rsidR="002B0570">
        <w:rPr>
          <w:rFonts w:ascii="Times New Roman" w:hAnsi="Times New Roman" w:cs="Times New Roman"/>
          <w:b/>
          <w:sz w:val="24"/>
          <w:szCs w:val="24"/>
        </w:rPr>
        <w:t xml:space="preserve">atklāti balsojot: PAR – </w:t>
      </w:r>
      <w:r w:rsidR="002B0570">
        <w:rPr>
          <w:rFonts w:ascii="Times New Roman" w:hAnsi="Times New Roman" w:cs="Times New Roman"/>
          <w:b/>
          <w:sz w:val="24"/>
          <w:szCs w:val="24"/>
        </w:rPr>
        <w:lastRenderedPageBreak/>
        <w:t xml:space="preserve">13 </w:t>
      </w:r>
      <w:r w:rsidR="002B0570">
        <w:rPr>
          <w:rFonts w:ascii="Times New Roman" w:hAnsi="Times New Roman" w:cs="Times New Roman"/>
          <w:sz w:val="24"/>
          <w:szCs w:val="24"/>
        </w:rPr>
        <w:t>(</w:t>
      </w:r>
      <w:r w:rsidR="002B0570">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2B0570">
        <w:rPr>
          <w:rFonts w:ascii="Times New Roman" w:hAnsi="Times New Roman" w:cs="Times New Roman"/>
          <w:bCs/>
          <w:sz w:val="24"/>
          <w:szCs w:val="24"/>
        </w:rPr>
        <w:t>)</w:t>
      </w:r>
      <w:r w:rsidR="002B0570">
        <w:rPr>
          <w:rFonts w:ascii="Times New Roman" w:hAnsi="Times New Roman" w:cs="Times New Roman"/>
          <w:sz w:val="24"/>
          <w:szCs w:val="24"/>
        </w:rPr>
        <w:t>,</w:t>
      </w:r>
      <w:r w:rsidR="002B0570">
        <w:rPr>
          <w:rFonts w:ascii="Times New Roman" w:hAnsi="Times New Roman" w:cs="Times New Roman"/>
          <w:b/>
          <w:sz w:val="24"/>
          <w:szCs w:val="24"/>
        </w:rPr>
        <w:t xml:space="preserve"> PRET </w:t>
      </w:r>
      <w:r w:rsidR="002B0570">
        <w:rPr>
          <w:rFonts w:ascii="Times New Roman" w:hAnsi="Times New Roman" w:cs="Times New Roman"/>
          <w:b/>
          <w:bCs/>
          <w:sz w:val="24"/>
          <w:szCs w:val="24"/>
        </w:rPr>
        <w:t>– NAV</w:t>
      </w:r>
      <w:r w:rsidR="002B0570">
        <w:rPr>
          <w:rFonts w:ascii="Times New Roman" w:hAnsi="Times New Roman" w:cs="Times New Roman"/>
          <w:b/>
          <w:sz w:val="24"/>
          <w:szCs w:val="24"/>
        </w:rPr>
        <w:t>, ATTURAS – NAV,</w:t>
      </w:r>
      <w:r w:rsidR="002B0570">
        <w:rPr>
          <w:rFonts w:ascii="Times New Roman" w:hAnsi="Times New Roman" w:cs="Times New Roman"/>
          <w:sz w:val="24"/>
          <w:szCs w:val="24"/>
        </w:rPr>
        <w:t xml:space="preserve"> Madonas novada pašvaldības dome </w:t>
      </w:r>
      <w:r w:rsidR="002B0570">
        <w:rPr>
          <w:rFonts w:ascii="Times New Roman" w:hAnsi="Times New Roman" w:cs="Times New Roman"/>
          <w:b/>
          <w:sz w:val="24"/>
          <w:szCs w:val="24"/>
        </w:rPr>
        <w:t>NOLEMJ:</w:t>
      </w:r>
    </w:p>
    <w:p w14:paraId="30AA90A3" w14:textId="1B9E1F32" w:rsidR="00C377C0" w:rsidRPr="00C377C0" w:rsidRDefault="00C377C0" w:rsidP="002B0570">
      <w:pPr>
        <w:widowControl w:val="0"/>
        <w:suppressAutoHyphens/>
        <w:spacing w:after="0" w:line="240" w:lineRule="auto"/>
        <w:ind w:firstLine="720"/>
        <w:jc w:val="both"/>
        <w:rPr>
          <w:rFonts w:ascii="Times New Roman" w:eastAsia="Calibri" w:hAnsi="Times New Roman" w:cs="Arial"/>
          <w:b/>
          <w:kern w:val="1"/>
          <w:sz w:val="24"/>
          <w:szCs w:val="24"/>
          <w:lang w:eastAsia="hi-IN" w:bidi="hi-IN"/>
          <w14:ligatures w14:val="none"/>
        </w:rPr>
      </w:pPr>
    </w:p>
    <w:p w14:paraId="1A7B88AC" w14:textId="094DD6C7" w:rsidR="00C377C0" w:rsidRPr="00C377C0" w:rsidRDefault="00C377C0" w:rsidP="00C377C0">
      <w:pPr>
        <w:widowControl w:val="0"/>
        <w:numPr>
          <w:ilvl w:val="0"/>
          <w:numId w:val="20"/>
        </w:numPr>
        <w:suppressAutoHyphens/>
        <w:spacing w:after="0" w:line="240" w:lineRule="auto"/>
        <w:ind w:left="709" w:hanging="425"/>
        <w:jc w:val="both"/>
        <w:rPr>
          <w:rFonts w:ascii="Times New Roman" w:eastAsia="Calibri" w:hAnsi="Times New Roman" w:cs="Arial"/>
          <w:kern w:val="1"/>
          <w:sz w:val="24"/>
          <w:szCs w:val="24"/>
          <w:lang w:eastAsia="hi-IN" w:bidi="hi-IN"/>
          <w14:ligatures w14:val="none"/>
        </w:rPr>
      </w:pPr>
      <w:r w:rsidRPr="00C377C0">
        <w:rPr>
          <w:rFonts w:ascii="Times New Roman" w:eastAsia="Calibri" w:hAnsi="Times New Roman" w:cs="Arial"/>
          <w:kern w:val="1"/>
          <w:sz w:val="24"/>
          <w:szCs w:val="24"/>
          <w:lang w:eastAsia="hi-IN" w:bidi="hi-IN"/>
          <w14:ligatures w14:val="none"/>
        </w:rPr>
        <w:t xml:space="preserve">Apstiprināt nekustamā īpašuma ar adresi Rēzeknes iela 4-17, Varakļāni, Madonas novads, nosacīto (brīvo) cenu EUR 5 000,00 (pieci tūkstoši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FE5565">
        <w:rPr>
          <w:rFonts w:ascii="Times New Roman" w:eastAsia="Calibri" w:hAnsi="Times New Roman" w:cs="Arial"/>
          <w:kern w:val="1"/>
          <w:sz w:val="24"/>
          <w:szCs w:val="24"/>
          <w:lang w:eastAsia="hi-IN" w:bidi="hi-IN"/>
          <w14:ligatures w14:val="none"/>
        </w:rPr>
        <w:t>[..]</w:t>
      </w:r>
      <w:r w:rsidRPr="00C377C0">
        <w:rPr>
          <w:rFonts w:ascii="Times New Roman" w:eastAsia="Calibri" w:hAnsi="Times New Roman" w:cs="Arial"/>
          <w:kern w:val="1"/>
          <w:sz w:val="24"/>
          <w:szCs w:val="24"/>
          <w:lang w:eastAsia="hi-IN" w:bidi="hi-IN"/>
          <w14:ligatures w14:val="none"/>
        </w:rPr>
        <w:t>.</w:t>
      </w:r>
    </w:p>
    <w:p w14:paraId="1036DE97" w14:textId="77777777" w:rsidR="00C377C0" w:rsidRPr="00C377C0" w:rsidRDefault="00C377C0" w:rsidP="00C377C0">
      <w:pPr>
        <w:widowControl w:val="0"/>
        <w:numPr>
          <w:ilvl w:val="0"/>
          <w:numId w:val="20"/>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14:ligatures w14:val="none"/>
        </w:rPr>
      </w:pPr>
      <w:r w:rsidRPr="00C377C0">
        <w:rPr>
          <w:rFonts w:ascii="Times New Roman" w:eastAsia="SimSun" w:hAnsi="Times New Roman" w:cs="Arial"/>
          <w:kern w:val="1"/>
          <w:sz w:val="24"/>
          <w:szCs w:val="24"/>
          <w:lang w:eastAsia="hi-IN" w:bidi="hi-IN"/>
          <w14:ligatures w14:val="none"/>
        </w:rPr>
        <w:t xml:space="preserve">Uzdot </w:t>
      </w:r>
      <w:r w:rsidRPr="00C377C0">
        <w:rPr>
          <w:rFonts w:ascii="Times New Roman" w:eastAsia="SimSun" w:hAnsi="Times New Roman" w:cs="Arial"/>
          <w:kern w:val="1"/>
          <w:sz w:val="24"/>
          <w:szCs w:val="24"/>
          <w:lang w:eastAsia="lo-LA" w:bidi="lo-LA"/>
          <w14:ligatures w14:val="none"/>
        </w:rPr>
        <w:t xml:space="preserve">Nekustamā īpašuma pārvaldības un teritoriālās plānošanas nodaļai </w:t>
      </w:r>
      <w:r w:rsidRPr="00C377C0">
        <w:rPr>
          <w:rFonts w:ascii="Times New Roman" w:eastAsia="SimSun" w:hAnsi="Times New Roman" w:cs="Arial"/>
          <w:kern w:val="1"/>
          <w:sz w:val="24"/>
          <w:szCs w:val="24"/>
          <w:lang w:eastAsia="hi-IN" w:bidi="hi-IN"/>
          <w14:ligatures w14:val="none"/>
        </w:rPr>
        <w:t xml:space="preserve">nosūtīt </w:t>
      </w:r>
      <w:r w:rsidRPr="00C377C0">
        <w:rPr>
          <w:rFonts w:ascii="Times New Roman" w:eastAsia="SimSun" w:hAnsi="Times New Roman" w:cs="Arial"/>
          <w:kern w:val="1"/>
          <w:sz w:val="24"/>
          <w:szCs w:val="24"/>
          <w:lang w:eastAsia="hi-IN" w:bidi="lo-LA"/>
          <w14:ligatures w14:val="none"/>
        </w:rPr>
        <w:t>nekustamā</w:t>
      </w:r>
      <w:r w:rsidRPr="00C377C0">
        <w:rPr>
          <w:rFonts w:ascii="Times New Roman" w:eastAsia="SimSun" w:hAnsi="Times New Roman" w:cs="Arial"/>
          <w:kern w:val="1"/>
          <w:sz w:val="24"/>
          <w:szCs w:val="24"/>
          <w:lang w:eastAsia="hi-IN" w:bidi="hi-IN"/>
          <w14:ligatures w14:val="none"/>
        </w:rPr>
        <w:t xml:space="preserve"> īpašuma atsavināšanas paziņojumu normatīvajos aktos noteiktajā kārtībā. </w:t>
      </w:r>
    </w:p>
    <w:p w14:paraId="5727C8EC" w14:textId="77777777" w:rsidR="00C377C0" w:rsidRDefault="00C377C0" w:rsidP="009D2FFE">
      <w:pPr>
        <w:widowControl w:val="0"/>
        <w:suppressAutoHyphens/>
        <w:spacing w:after="0" w:line="240" w:lineRule="auto"/>
        <w:jc w:val="both"/>
        <w:rPr>
          <w:rFonts w:ascii="Times New Roman" w:eastAsia="Arial Unicode MS" w:hAnsi="Times New Roman" w:cs="Arial"/>
          <w:b/>
          <w:kern w:val="1"/>
          <w:sz w:val="24"/>
          <w:szCs w:val="24"/>
          <w:lang w:eastAsia="hi-IN" w:bidi="hi-IN"/>
          <w14:ligatures w14:val="none"/>
        </w:rPr>
      </w:pPr>
    </w:p>
    <w:p w14:paraId="7DFFB993" w14:textId="77777777" w:rsidR="00613FAD" w:rsidRPr="00613FAD" w:rsidRDefault="00613FAD" w:rsidP="00613FAD">
      <w:pPr>
        <w:widowControl w:val="0"/>
        <w:suppressAutoHyphens/>
        <w:spacing w:after="0" w:line="240" w:lineRule="auto"/>
        <w:rPr>
          <w:rFonts w:ascii="Times New Roman" w:eastAsia="SimSun" w:hAnsi="Times New Roman" w:cs="Arial"/>
          <w:i/>
          <w:iCs/>
          <w:kern w:val="1"/>
          <w:sz w:val="24"/>
          <w:szCs w:val="24"/>
          <w:lang w:eastAsia="hi-IN" w:bidi="hi-IN"/>
          <w14:ligatures w14:val="none"/>
        </w:rPr>
      </w:pPr>
    </w:p>
    <w:p w14:paraId="09A3EBF4" w14:textId="77777777" w:rsidR="00C6454B" w:rsidRPr="00E9521D" w:rsidRDefault="00C6454B" w:rsidP="00191E06">
      <w:pPr>
        <w:spacing w:after="0" w:line="240" w:lineRule="auto"/>
        <w:jc w:val="both"/>
        <w:rPr>
          <w:rFonts w:ascii="Times New Roman" w:eastAsia="Times New Roman" w:hAnsi="Times New Roman" w:cs="Times New Roman"/>
          <w:bCs/>
          <w:kern w:val="0"/>
          <w:sz w:val="24"/>
          <w:szCs w:val="24"/>
          <w:lang w:eastAsia="lv-LV"/>
          <w14:ligatures w14:val="none"/>
        </w:rPr>
      </w:pPr>
      <w:bookmarkStart w:id="633" w:name="_Hlk112310494"/>
    </w:p>
    <w:bookmarkEnd w:id="633"/>
    <w:p w14:paraId="004CB30A" w14:textId="77777777" w:rsidR="00292DF9" w:rsidRDefault="00292DF9" w:rsidP="00191E06">
      <w:pPr>
        <w:spacing w:after="0" w:line="240" w:lineRule="auto"/>
        <w:ind w:firstLine="709"/>
        <w:rPr>
          <w:rFonts w:ascii="Times New Roman" w:eastAsia="Times New Roman" w:hAnsi="Times New Roman" w:cs="Times New Roman"/>
          <w:kern w:val="0"/>
          <w:sz w:val="24"/>
          <w:szCs w:val="24"/>
          <w:lang w:eastAsia="lv-LV"/>
          <w14:ligatures w14:val="none"/>
        </w:rPr>
      </w:pPr>
      <w:r w:rsidRPr="00220C0B">
        <w:rPr>
          <w:rFonts w:ascii="Times New Roman" w:eastAsia="Times New Roman" w:hAnsi="Times New Roman" w:cs="Times New Roman"/>
          <w:kern w:val="0"/>
          <w:sz w:val="24"/>
          <w:szCs w:val="24"/>
          <w:lang w:eastAsia="lv-LV"/>
          <w14:ligatures w14:val="none"/>
        </w:rPr>
        <w:t>Domes priekšsēdētājs</w:t>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r>
      <w:r w:rsidRPr="00220C0B">
        <w:rPr>
          <w:rFonts w:ascii="Times New Roman" w:eastAsia="Times New Roman" w:hAnsi="Times New Roman" w:cs="Times New Roman"/>
          <w:kern w:val="0"/>
          <w:sz w:val="24"/>
          <w:szCs w:val="24"/>
          <w:lang w:eastAsia="lv-LV"/>
          <w14:ligatures w14:val="none"/>
        </w:rPr>
        <w:tab/>
        <w:t>A. Lungevičs</w:t>
      </w:r>
    </w:p>
    <w:p w14:paraId="41E7B178" w14:textId="77777777" w:rsidR="00C6454B" w:rsidRDefault="00C6454B" w:rsidP="00191E06">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Default="009A3E32" w:rsidP="00191E06">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FB2DB0" w:rsidRDefault="009A3E32" w:rsidP="00191E06">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4F644ABD" w14:textId="77777777" w:rsidR="00633A89" w:rsidRPr="00633A89" w:rsidRDefault="00633A89" w:rsidP="00633A89">
      <w:pPr>
        <w:widowControl w:val="0"/>
        <w:suppressAutoHyphens/>
        <w:spacing w:after="0" w:line="240" w:lineRule="auto"/>
        <w:rPr>
          <w:rFonts w:ascii="Times New Roman" w:eastAsia="SimSun" w:hAnsi="Times New Roman" w:cs="Arial"/>
          <w:kern w:val="1"/>
          <w:sz w:val="24"/>
          <w:szCs w:val="24"/>
          <w:lang w:eastAsia="hi-IN" w:bidi="hi-IN"/>
          <w14:ligatures w14:val="none"/>
        </w:rPr>
      </w:pPr>
      <w:r w:rsidRPr="00633A89">
        <w:rPr>
          <w:rFonts w:ascii="Times New Roman" w:eastAsia="SimSun" w:hAnsi="Times New Roman" w:cs="Arial"/>
          <w:i/>
          <w:iCs/>
          <w:kern w:val="1"/>
          <w:sz w:val="24"/>
          <w:szCs w:val="24"/>
          <w:lang w:eastAsia="hi-IN" w:bidi="hi-IN"/>
          <w14:ligatures w14:val="none"/>
        </w:rPr>
        <w:t>Čačka 28080793</w:t>
      </w:r>
    </w:p>
    <w:p w14:paraId="03B38B6C" w14:textId="7A933F65" w:rsidR="00853BB5" w:rsidRPr="00191E06" w:rsidRDefault="00853BB5" w:rsidP="009A3E32">
      <w:pPr>
        <w:spacing w:after="0" w:line="240" w:lineRule="auto"/>
        <w:jc w:val="both"/>
        <w:rPr>
          <w:rFonts w:ascii="Times New Roman" w:eastAsia="Arial Unicode MS" w:hAnsi="Times New Roman" w:cs="Times New Roman"/>
          <w:b/>
          <w:kern w:val="0"/>
          <w:sz w:val="24"/>
          <w:szCs w:val="24"/>
          <w:lang w:eastAsia="lv-LV"/>
          <w14:ligatures w14:val="none"/>
        </w:rPr>
      </w:pPr>
    </w:p>
    <w:sectPr w:rsidR="00853BB5" w:rsidRPr="00191E06"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48F67" w14:textId="77777777" w:rsidR="00A22834" w:rsidRPr="00CA050C" w:rsidRDefault="00A22834">
      <w:pPr>
        <w:spacing w:after="0" w:line="240" w:lineRule="auto"/>
      </w:pPr>
      <w:r w:rsidRPr="00CA050C">
        <w:separator/>
      </w:r>
    </w:p>
  </w:endnote>
  <w:endnote w:type="continuationSeparator" w:id="0">
    <w:p w14:paraId="69488E3B" w14:textId="77777777" w:rsidR="00A22834" w:rsidRPr="00CA050C" w:rsidRDefault="00A22834">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79630" w14:textId="77777777" w:rsidR="00A22834" w:rsidRPr="00CA050C" w:rsidRDefault="00A22834">
      <w:pPr>
        <w:spacing w:after="0" w:line="240" w:lineRule="auto"/>
      </w:pPr>
      <w:r w:rsidRPr="00CA050C">
        <w:separator/>
      </w:r>
    </w:p>
  </w:footnote>
  <w:footnote w:type="continuationSeparator" w:id="0">
    <w:p w14:paraId="735BC65C" w14:textId="77777777" w:rsidR="00A22834" w:rsidRPr="00CA050C" w:rsidRDefault="00A22834">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1"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2"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0556A45"/>
    <w:multiLevelType w:val="hybridMultilevel"/>
    <w:tmpl w:val="889AF5C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1"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6FCB7CEC"/>
    <w:multiLevelType w:val="hybridMultilevel"/>
    <w:tmpl w:val="7B468B3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26"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2"/>
  </w:num>
  <w:num w:numId="2" w16cid:durableId="932400529">
    <w:abstractNumId w:val="22"/>
  </w:num>
  <w:num w:numId="3" w16cid:durableId="2083138748">
    <w:abstractNumId w:val="9"/>
  </w:num>
  <w:num w:numId="4" w16cid:durableId="996147541">
    <w:abstractNumId w:val="3"/>
  </w:num>
  <w:num w:numId="5" w16cid:durableId="1805736607">
    <w:abstractNumId w:val="10"/>
  </w:num>
  <w:num w:numId="6" w16cid:durableId="1226793417">
    <w:abstractNumId w:val="23"/>
  </w:num>
  <w:num w:numId="7" w16cid:durableId="1692535787">
    <w:abstractNumId w:val="13"/>
  </w:num>
  <w:num w:numId="8" w16cid:durableId="1990552348">
    <w:abstractNumId w:val="1"/>
  </w:num>
  <w:num w:numId="9" w16cid:durableId="1754625784">
    <w:abstractNumId w:val="6"/>
  </w:num>
  <w:num w:numId="10" w16cid:durableId="1271888874">
    <w:abstractNumId w:val="19"/>
  </w:num>
  <w:num w:numId="11" w16cid:durableId="2081898415">
    <w:abstractNumId w:val="18"/>
  </w:num>
  <w:num w:numId="12" w16cid:durableId="1790589041">
    <w:abstractNumId w:val="7"/>
  </w:num>
  <w:num w:numId="13" w16cid:durableId="1538350145">
    <w:abstractNumId w:val="21"/>
  </w:num>
  <w:num w:numId="14" w16cid:durableId="2114980443">
    <w:abstractNumId w:val="26"/>
  </w:num>
  <w:num w:numId="15" w16cid:durableId="42754625">
    <w:abstractNumId w:val="5"/>
  </w:num>
  <w:num w:numId="16" w16cid:durableId="294726932">
    <w:abstractNumId w:val="11"/>
  </w:num>
  <w:num w:numId="17" w16cid:durableId="303124574">
    <w:abstractNumId w:val="25"/>
  </w:num>
  <w:num w:numId="18" w16cid:durableId="1348486147">
    <w:abstractNumId w:val="0"/>
  </w:num>
  <w:num w:numId="19" w16cid:durableId="294339626">
    <w:abstractNumId w:val="20"/>
  </w:num>
  <w:num w:numId="20" w16cid:durableId="6502517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5"/>
  </w:num>
  <w:num w:numId="22" w16cid:durableId="1801802105">
    <w:abstractNumId w:val="2"/>
  </w:num>
  <w:num w:numId="23" w16cid:durableId="1265190531">
    <w:abstractNumId w:val="14"/>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1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2DAA"/>
    <w:rsid w:val="000239D1"/>
    <w:rsid w:val="00024459"/>
    <w:rsid w:val="00024BFF"/>
    <w:rsid w:val="00024C1D"/>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C9D"/>
    <w:rsid w:val="000D6E3B"/>
    <w:rsid w:val="000D7684"/>
    <w:rsid w:val="000D77C6"/>
    <w:rsid w:val="000E13E6"/>
    <w:rsid w:val="000E1677"/>
    <w:rsid w:val="000E16BE"/>
    <w:rsid w:val="000E1DFC"/>
    <w:rsid w:val="000E3E62"/>
    <w:rsid w:val="000E414B"/>
    <w:rsid w:val="000E554A"/>
    <w:rsid w:val="000E57C8"/>
    <w:rsid w:val="000E5A7F"/>
    <w:rsid w:val="000E5FB3"/>
    <w:rsid w:val="000E6BE0"/>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570"/>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C43"/>
    <w:rsid w:val="00347DD4"/>
    <w:rsid w:val="0035023F"/>
    <w:rsid w:val="003506BC"/>
    <w:rsid w:val="003512C3"/>
    <w:rsid w:val="003522DA"/>
    <w:rsid w:val="0035245F"/>
    <w:rsid w:val="00352999"/>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252A"/>
    <w:rsid w:val="00422BD9"/>
    <w:rsid w:val="00423F5A"/>
    <w:rsid w:val="00425702"/>
    <w:rsid w:val="00425A6A"/>
    <w:rsid w:val="00426529"/>
    <w:rsid w:val="00427160"/>
    <w:rsid w:val="00430823"/>
    <w:rsid w:val="00431240"/>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124E"/>
    <w:rsid w:val="0056128A"/>
    <w:rsid w:val="005612FE"/>
    <w:rsid w:val="00562004"/>
    <w:rsid w:val="005620A8"/>
    <w:rsid w:val="00562748"/>
    <w:rsid w:val="00563DDF"/>
    <w:rsid w:val="005641BC"/>
    <w:rsid w:val="005647BC"/>
    <w:rsid w:val="00564859"/>
    <w:rsid w:val="00564D38"/>
    <w:rsid w:val="00564E61"/>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3AF"/>
    <w:rsid w:val="005B0B39"/>
    <w:rsid w:val="005B1C9C"/>
    <w:rsid w:val="005B21EF"/>
    <w:rsid w:val="005B246D"/>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803"/>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3588"/>
    <w:rsid w:val="007045AD"/>
    <w:rsid w:val="0070487B"/>
    <w:rsid w:val="00704CF5"/>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2C5"/>
    <w:rsid w:val="0072475C"/>
    <w:rsid w:val="00724E9A"/>
    <w:rsid w:val="0072568C"/>
    <w:rsid w:val="007259C3"/>
    <w:rsid w:val="00725ADD"/>
    <w:rsid w:val="007272D8"/>
    <w:rsid w:val="00730264"/>
    <w:rsid w:val="00731553"/>
    <w:rsid w:val="007320C1"/>
    <w:rsid w:val="00732922"/>
    <w:rsid w:val="00732D17"/>
    <w:rsid w:val="00732E07"/>
    <w:rsid w:val="00733213"/>
    <w:rsid w:val="00734176"/>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C23DC"/>
    <w:rsid w:val="008C3692"/>
    <w:rsid w:val="008C4962"/>
    <w:rsid w:val="008C4ABD"/>
    <w:rsid w:val="008C4D37"/>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DF9"/>
    <w:rsid w:val="00944EEF"/>
    <w:rsid w:val="009458F3"/>
    <w:rsid w:val="00945B0E"/>
    <w:rsid w:val="00945E07"/>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1EC0"/>
    <w:rsid w:val="009B2480"/>
    <w:rsid w:val="009B26DD"/>
    <w:rsid w:val="009B3599"/>
    <w:rsid w:val="009B3A24"/>
    <w:rsid w:val="009B7896"/>
    <w:rsid w:val="009B7A24"/>
    <w:rsid w:val="009C0108"/>
    <w:rsid w:val="009C0FC2"/>
    <w:rsid w:val="009C0FDC"/>
    <w:rsid w:val="009C1086"/>
    <w:rsid w:val="009C1B94"/>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2834"/>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3DEA"/>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7E1"/>
    <w:rsid w:val="00B30F8F"/>
    <w:rsid w:val="00B32F5B"/>
    <w:rsid w:val="00B337A7"/>
    <w:rsid w:val="00B34148"/>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A0D"/>
    <w:rsid w:val="00C163F7"/>
    <w:rsid w:val="00C16B4E"/>
    <w:rsid w:val="00C1733C"/>
    <w:rsid w:val="00C17BFD"/>
    <w:rsid w:val="00C17E27"/>
    <w:rsid w:val="00C20EF3"/>
    <w:rsid w:val="00C21724"/>
    <w:rsid w:val="00C21B5C"/>
    <w:rsid w:val="00C21E38"/>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FF4"/>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8D0"/>
    <w:rsid w:val="00CF0E53"/>
    <w:rsid w:val="00CF13DC"/>
    <w:rsid w:val="00CF1F05"/>
    <w:rsid w:val="00CF3A95"/>
    <w:rsid w:val="00CF4020"/>
    <w:rsid w:val="00CF4571"/>
    <w:rsid w:val="00CF4CE7"/>
    <w:rsid w:val="00CF5683"/>
    <w:rsid w:val="00CF5CBB"/>
    <w:rsid w:val="00CF66F6"/>
    <w:rsid w:val="00D03C70"/>
    <w:rsid w:val="00D03C81"/>
    <w:rsid w:val="00D03EEA"/>
    <w:rsid w:val="00D0444E"/>
    <w:rsid w:val="00D04485"/>
    <w:rsid w:val="00D04E62"/>
    <w:rsid w:val="00D05069"/>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50F"/>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6F70"/>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20573"/>
    <w:rsid w:val="00E22E4E"/>
    <w:rsid w:val="00E2357B"/>
    <w:rsid w:val="00E23B88"/>
    <w:rsid w:val="00E23BD4"/>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5B"/>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565"/>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2699</TotalTime>
  <Pages>2</Pages>
  <Words>2670</Words>
  <Characters>1522</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1038</cp:revision>
  <dcterms:created xsi:type="dcterms:W3CDTF">2024-09-06T08:06:00Z</dcterms:created>
  <dcterms:modified xsi:type="dcterms:W3CDTF">2026-08-04T13:05:00Z</dcterms:modified>
</cp:coreProperties>
</file>